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торгов – Администрация Ирбейского сельсовета Ирбейского района Красноярского края - сообщает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на право заключения договора аренды земельного участка. </w:t>
      </w:r>
    </w:p>
    <w:p w:rsidR="002C435E" w:rsidRDefault="002C435E" w:rsidP="002C435E">
      <w:pPr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1.Основание проведения торгов - Распоряжение администрации Ирбейского сельсовета № 109-рг от 23.12.2016г., «О проведении торгов по продаже права на заключение договоров аренды земельных участков.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2. Предмет торгов: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2.1. право  на заключение  договора аренды земельного участка.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 Форма торгов (способ продажи) – аукцион, открытый по составу участников и по форме предложений о размере арендной платы.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Дата начала приема заявок на участие в аукционе – </w:t>
      </w:r>
      <w:r>
        <w:rPr>
          <w:b/>
          <w:sz w:val="24"/>
          <w:szCs w:val="24"/>
        </w:rPr>
        <w:t>30.12.2016г.</w:t>
      </w:r>
    </w:p>
    <w:p w:rsidR="002C435E" w:rsidRDefault="002C435E" w:rsidP="002C435E">
      <w:pPr>
        <w:autoSpaceDE w:val="0"/>
        <w:autoSpaceDN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Последний день приема заявок на участие в аукционе – </w:t>
      </w:r>
      <w:r>
        <w:rPr>
          <w:b/>
          <w:sz w:val="24"/>
          <w:szCs w:val="24"/>
        </w:rPr>
        <w:t>30.01.2017г.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Время и место приема заявок - рабочие дни  с 8.00 ч. до 12.00 ч. по местному времени  по адресу: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 xml:space="preserve"> пер. Красноармейский д. 2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1-31.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Дата, время и место определения участников аукциона – </w:t>
      </w:r>
      <w:r>
        <w:rPr>
          <w:b/>
          <w:sz w:val="24"/>
          <w:szCs w:val="24"/>
        </w:rPr>
        <w:t>31.01.2017г. в 10 ч.00</w:t>
      </w:r>
      <w:r>
        <w:rPr>
          <w:sz w:val="24"/>
          <w:szCs w:val="24"/>
        </w:rPr>
        <w:t xml:space="preserve"> мин. по местному времени по адресу: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 xml:space="preserve"> пер. Красноармейский д. 2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1-31.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Дата, время и место проведения аукциона, подведения итогов аукциона – </w:t>
      </w:r>
      <w:r>
        <w:rPr>
          <w:b/>
          <w:sz w:val="24"/>
          <w:szCs w:val="24"/>
        </w:rPr>
        <w:t>02.02.2017г. в 14 ч.00 мин</w:t>
      </w:r>
      <w:r>
        <w:rPr>
          <w:sz w:val="24"/>
          <w:szCs w:val="24"/>
        </w:rPr>
        <w:t xml:space="preserve">. по адресу: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 xml:space="preserve"> пер. Красноармейский д. 2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1-31.</w:t>
      </w:r>
    </w:p>
    <w:p w:rsidR="002C435E" w:rsidRDefault="002C435E" w:rsidP="002C435E">
      <w:pPr>
        <w:autoSpaceDE w:val="0"/>
        <w:autoSpaceDN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 Срок принятия решения об отказе в проведении торгов – не позднее </w:t>
      </w:r>
      <w:r>
        <w:rPr>
          <w:b/>
          <w:sz w:val="24"/>
          <w:szCs w:val="24"/>
        </w:rPr>
        <w:t xml:space="preserve">30.01.2017г. 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Срок заключения договора аренды земельного участка и договора купли-продажи – не ранее, чем через десять дней со дня размещения информации о результатах аукциона на официальном сайте в информационно – телекоммуникационной сети «Интернет». 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>Условия и порядок проведения аукциона на право заключения договора аренды земельного участка и продаже земельных участков, порядок внесения задатка и его возврата участникам аукциона, порядок приема заявок, перечень документов, представляемых претендентами для участия в аукционе, порядок определения победителей аукциона, а также формы необходимых документов (форма заявки об участии в аукционе, проект договора аренды земельного участка, договора купли-продажи земельного участка), сведения</w:t>
      </w:r>
      <w:proofErr w:type="gramEnd"/>
      <w:r>
        <w:rPr>
          <w:sz w:val="24"/>
          <w:szCs w:val="24"/>
        </w:rPr>
        <w:t xml:space="preserve"> о технических условиях подключения (технологического присоединения) объектов к сетям инженерно-технического обеспечения приведены  на официальном сайте Администрации Ирбейского сельсовета Ирбейского района Красноярского края – </w:t>
      </w:r>
      <w:hyperlink r:id="rId6" w:history="1">
        <w:r>
          <w:rPr>
            <w:rStyle w:val="a3"/>
            <w:color w:val="auto"/>
            <w:sz w:val="24"/>
            <w:szCs w:val="24"/>
            <w:lang w:val="en-US"/>
          </w:rPr>
          <w:t>irbeiskoe</w:t>
        </w:r>
        <w:r>
          <w:rPr>
            <w:rStyle w:val="a3"/>
            <w:color w:val="auto"/>
            <w:sz w:val="24"/>
            <w:szCs w:val="24"/>
          </w:rPr>
          <w:t>.</w:t>
        </w:r>
        <w:r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во вкладках «Важно» / «Информация», на официальном сайте РФ  размещения информации о проведении торгов </w:t>
      </w:r>
      <w:proofErr w:type="spellStart"/>
      <w:r>
        <w:rPr>
          <w:sz w:val="24"/>
          <w:szCs w:val="24"/>
          <w:u w:val="single"/>
        </w:rPr>
        <w:t>www.torgi.gov.ru</w:t>
      </w:r>
      <w:proofErr w:type="spellEnd"/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Форму заявки об участии в аукционе можно получить у организатора торгов по адресу: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 xml:space="preserve"> пер. Красноармейский д. 2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1-31.телефон для справок – 8 (39174) 31309, контактное лицо Дрозд Андрей Михайлович, глава сельсовета.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12. Один заявитель вправе подать только одну заявку на участие в аукционе в отношении каждого лота.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13. Для участия в аукционе заявители представляют следующие документы:</w:t>
      </w:r>
    </w:p>
    <w:p w:rsidR="002C435E" w:rsidRDefault="002C435E" w:rsidP="002C4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2C435E" w:rsidRDefault="002C435E" w:rsidP="002C4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2) копии документов, удостоверяющих личность заявителя (для граждан);</w:t>
      </w:r>
    </w:p>
    <w:p w:rsidR="002C435E" w:rsidRDefault="002C435E" w:rsidP="002C4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C435E" w:rsidRDefault="002C435E" w:rsidP="002C4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4) документы, подтверждающие внесение задатка.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14. Заявитель не допускается к участию в аукционе по следующим основаниям:</w:t>
      </w:r>
    </w:p>
    <w:p w:rsidR="002C435E" w:rsidRDefault="002C435E" w:rsidP="002C4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C435E" w:rsidRDefault="002C435E" w:rsidP="002C4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непоступление</w:t>
      </w:r>
      <w:proofErr w:type="spellEnd"/>
      <w:r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2C435E" w:rsidRDefault="002C435E" w:rsidP="002C4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C435E" w:rsidRDefault="002C435E" w:rsidP="002C4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наличие сведений о заявителе, об учредителях (участниках), о членах коллегиальных </w:t>
      </w:r>
      <w:r>
        <w:rPr>
          <w:sz w:val="24"/>
          <w:szCs w:val="24"/>
        </w:rPr>
        <w:lastRenderedPageBreak/>
        <w:t>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C435E" w:rsidRDefault="002C435E" w:rsidP="002C435E">
      <w:pPr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предмете торгов</w:t>
      </w:r>
    </w:p>
    <w:p w:rsidR="002C435E" w:rsidRDefault="002C435E" w:rsidP="002C435E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Продажа права на заключение договора аренды земельного участка.</w:t>
      </w:r>
    </w:p>
    <w:p w:rsidR="002C435E" w:rsidRDefault="002C435E" w:rsidP="002C43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 1: </w:t>
      </w:r>
      <w:r>
        <w:rPr>
          <w:sz w:val="24"/>
          <w:szCs w:val="24"/>
        </w:rPr>
        <w:t xml:space="preserve">Красноярский край, </w:t>
      </w:r>
      <w:proofErr w:type="spellStart"/>
      <w:r>
        <w:rPr>
          <w:sz w:val="24"/>
          <w:szCs w:val="24"/>
        </w:rPr>
        <w:t>Ирбейский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 xml:space="preserve">, ул. Кооперативная, 119С, площадь 766 кв.м., кадастровый номер 24:16:4201001:1425. Разрешенное использование – магазины. 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Начальная  цена  предмета  торгов  (годовая  арендная  плата -  стоимость права на  заключение  договора  аренды   земельных  участков) установлена в соответствии с п.14 ст. 39.11. Земельного Кодекса РФ – 1,5% от кадастровой стоимости земельного участка (кадастровый паспорт от 03.08.2016г) –  11748,41  рублей; </w:t>
      </w:r>
    </w:p>
    <w:p w:rsidR="002C435E" w:rsidRDefault="002C435E" w:rsidP="002C43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для участия в аукционе (20%) – 2349,68 рублей; </w:t>
      </w:r>
    </w:p>
    <w:p w:rsidR="002C435E" w:rsidRDefault="002C435E" w:rsidP="002C435E">
      <w:pPr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(3%) – 352,45 рублей.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Срок аренды земельных участков – 3 (три) года.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Дата, время и порядок осмотра земельных участков на местности – 09.01.2017г. в 09 часов 00 минут визуальный осмотр. Контактное лицо – Дрозд Андрей Михайлович, глава Ирбейского сельсовета, тел. 8 (39174) 3-13-09. 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Обременения в  использовании  земельных  участков – отсутствуют. Ограничения в использовании земельных участков – отсутствуют.</w:t>
      </w:r>
    </w:p>
    <w:p w:rsidR="002C435E" w:rsidRDefault="002C435E" w:rsidP="002C435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Имеется возможность подключения к электросети, сети теплоснабжения, водоснабжения, не имеется возможность подключения к телефонной сети.</w:t>
      </w:r>
      <w:r>
        <w:rPr>
          <w:b/>
          <w:sz w:val="24"/>
          <w:szCs w:val="24"/>
        </w:rPr>
        <w:t xml:space="preserve"> </w:t>
      </w:r>
    </w:p>
    <w:p w:rsidR="002C435E" w:rsidRDefault="002C435E" w:rsidP="002C435E">
      <w:pPr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 о земельных участках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– земли населенных пунктов. </w:t>
      </w:r>
    </w:p>
    <w:p w:rsidR="002C435E" w:rsidRDefault="002C435E" w:rsidP="002C435E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 о границах земельных участков – в кадастровых паспортах земельных участков.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предельных параметрах разрешенного строительства – в градостроительных планах земельных участков.</w:t>
      </w:r>
    </w:p>
    <w:p w:rsidR="002C435E" w:rsidRDefault="002C435E" w:rsidP="002C435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Задаток для участия в аукционе вносится единым платежом в валюте РФ по следующим реквизитам:</w:t>
      </w:r>
    </w:p>
    <w:p w:rsidR="002C435E" w:rsidRDefault="002C435E" w:rsidP="002C435E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Получатель: УФК по Красноярскому краю (Финансовое управление администрации Ирбейского района) ИНН/КПП 2416004961/ 241601001</w:t>
      </w:r>
    </w:p>
    <w:p w:rsidR="002C435E" w:rsidRDefault="002C435E" w:rsidP="002C43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Банк. Отделение Красноярск  в г. Красноярске 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>/с 40302810700003000131 БИК 040407001</w:t>
      </w:r>
    </w:p>
    <w:p w:rsidR="002C435E" w:rsidRDefault="002C435E" w:rsidP="002C435E">
      <w:pPr>
        <w:jc w:val="both"/>
        <w:rPr>
          <w:sz w:val="24"/>
          <w:szCs w:val="24"/>
        </w:rPr>
      </w:pPr>
      <w:r>
        <w:rPr>
          <w:sz w:val="24"/>
          <w:szCs w:val="24"/>
        </w:rPr>
        <w:t>ОКТМО 04619000 КБК 00911105013100000120</w:t>
      </w:r>
    </w:p>
    <w:p w:rsidR="002C435E" w:rsidRDefault="002C435E" w:rsidP="002C435E">
      <w:pPr>
        <w:autoSpaceDE w:val="0"/>
        <w:autoSpaceDN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платежа:</w:t>
      </w:r>
    </w:p>
    <w:p w:rsidR="002C435E" w:rsidRDefault="002C435E" w:rsidP="002C435E">
      <w:pPr>
        <w:autoSpaceDE w:val="0"/>
        <w:autoSpaceDN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задаток </w:t>
      </w:r>
      <w:proofErr w:type="gramStart"/>
      <w:r>
        <w:rPr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>
        <w:rPr>
          <w:sz w:val="24"/>
          <w:szCs w:val="24"/>
        </w:rPr>
        <w:t>: ______________________ лот № ____.</w:t>
      </w:r>
    </w:p>
    <w:p w:rsidR="00752C29" w:rsidRPr="002C435E" w:rsidRDefault="00752C29" w:rsidP="002C435E">
      <w:pPr>
        <w:rPr>
          <w:szCs w:val="22"/>
        </w:rPr>
      </w:pPr>
    </w:p>
    <w:sectPr w:rsidR="00752C29" w:rsidRPr="002C435E" w:rsidSect="00AE7DB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DA8"/>
    <w:multiLevelType w:val="multilevel"/>
    <w:tmpl w:val="C8B66D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AE3ED5"/>
    <w:multiLevelType w:val="multilevel"/>
    <w:tmpl w:val="00D669C0"/>
    <w:lvl w:ilvl="0">
      <w:start w:val="4"/>
      <w:numFmt w:val="decimal"/>
      <w:lvlText w:val="9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2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34EB5536"/>
    <w:multiLevelType w:val="multilevel"/>
    <w:tmpl w:val="4610655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2724132"/>
    <w:multiLevelType w:val="multilevel"/>
    <w:tmpl w:val="1494CA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A96214"/>
    <w:multiLevelType w:val="hybridMultilevel"/>
    <w:tmpl w:val="C7966824"/>
    <w:lvl w:ilvl="0" w:tplc="FFFFFFFF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8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 w:tplc="FFFFFFFF">
      <w:start w:val="1"/>
      <w:numFmt w:val="decimal"/>
      <w:lvlText w:val="8.%3."/>
      <w:lvlJc w:val="left"/>
      <w:pPr>
        <w:tabs>
          <w:tab w:val="num" w:pos="720"/>
        </w:tabs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9CD"/>
    <w:rsid w:val="00001831"/>
    <w:rsid w:val="00031DB3"/>
    <w:rsid w:val="00034197"/>
    <w:rsid w:val="00047934"/>
    <w:rsid w:val="000505C6"/>
    <w:rsid w:val="00065922"/>
    <w:rsid w:val="000704EB"/>
    <w:rsid w:val="00083939"/>
    <w:rsid w:val="000A306B"/>
    <w:rsid w:val="000C42EB"/>
    <w:rsid w:val="000F776B"/>
    <w:rsid w:val="00104D5F"/>
    <w:rsid w:val="00110775"/>
    <w:rsid w:val="00117906"/>
    <w:rsid w:val="00117C20"/>
    <w:rsid w:val="00123E84"/>
    <w:rsid w:val="00142595"/>
    <w:rsid w:val="00152D48"/>
    <w:rsid w:val="001560CB"/>
    <w:rsid w:val="00195F39"/>
    <w:rsid w:val="001C3A02"/>
    <w:rsid w:val="001D27DD"/>
    <w:rsid w:val="001D51B3"/>
    <w:rsid w:val="001E554C"/>
    <w:rsid w:val="00202DC0"/>
    <w:rsid w:val="002046CD"/>
    <w:rsid w:val="00206987"/>
    <w:rsid w:val="00220586"/>
    <w:rsid w:val="002319C2"/>
    <w:rsid w:val="00234EB9"/>
    <w:rsid w:val="002503A5"/>
    <w:rsid w:val="00277D9E"/>
    <w:rsid w:val="0028017D"/>
    <w:rsid w:val="0029357C"/>
    <w:rsid w:val="00294AEB"/>
    <w:rsid w:val="0029700D"/>
    <w:rsid w:val="002A7E9A"/>
    <w:rsid w:val="002B5E90"/>
    <w:rsid w:val="002B7615"/>
    <w:rsid w:val="002C435E"/>
    <w:rsid w:val="002C4693"/>
    <w:rsid w:val="002C7589"/>
    <w:rsid w:val="002E07A8"/>
    <w:rsid w:val="002F2BA3"/>
    <w:rsid w:val="00302F63"/>
    <w:rsid w:val="0030626C"/>
    <w:rsid w:val="00317B01"/>
    <w:rsid w:val="00335A8B"/>
    <w:rsid w:val="00343A47"/>
    <w:rsid w:val="00344061"/>
    <w:rsid w:val="00362623"/>
    <w:rsid w:val="00375CE4"/>
    <w:rsid w:val="003809B9"/>
    <w:rsid w:val="003A748E"/>
    <w:rsid w:val="003B0587"/>
    <w:rsid w:val="003D5903"/>
    <w:rsid w:val="003D6EDB"/>
    <w:rsid w:val="003E3538"/>
    <w:rsid w:val="00414C1B"/>
    <w:rsid w:val="00455C4F"/>
    <w:rsid w:val="00457373"/>
    <w:rsid w:val="00461222"/>
    <w:rsid w:val="00464ADB"/>
    <w:rsid w:val="00464B5C"/>
    <w:rsid w:val="00472375"/>
    <w:rsid w:val="004C0302"/>
    <w:rsid w:val="00506BFA"/>
    <w:rsid w:val="0051048C"/>
    <w:rsid w:val="00554332"/>
    <w:rsid w:val="0056067F"/>
    <w:rsid w:val="0056793A"/>
    <w:rsid w:val="005709D9"/>
    <w:rsid w:val="00582B0B"/>
    <w:rsid w:val="0059279F"/>
    <w:rsid w:val="005933B2"/>
    <w:rsid w:val="005A4BF6"/>
    <w:rsid w:val="005B0044"/>
    <w:rsid w:val="005C289D"/>
    <w:rsid w:val="005C79B1"/>
    <w:rsid w:val="005E6B52"/>
    <w:rsid w:val="005F356F"/>
    <w:rsid w:val="005F55EE"/>
    <w:rsid w:val="00613F16"/>
    <w:rsid w:val="00615816"/>
    <w:rsid w:val="0063735E"/>
    <w:rsid w:val="0064723B"/>
    <w:rsid w:val="006564A2"/>
    <w:rsid w:val="006A720F"/>
    <w:rsid w:val="006D7F02"/>
    <w:rsid w:val="006E674B"/>
    <w:rsid w:val="00714082"/>
    <w:rsid w:val="00720966"/>
    <w:rsid w:val="00722BE1"/>
    <w:rsid w:val="00730294"/>
    <w:rsid w:val="00744651"/>
    <w:rsid w:val="00751D90"/>
    <w:rsid w:val="00752C29"/>
    <w:rsid w:val="0075336E"/>
    <w:rsid w:val="00765E34"/>
    <w:rsid w:val="00780770"/>
    <w:rsid w:val="007854CB"/>
    <w:rsid w:val="0079614F"/>
    <w:rsid w:val="007C2CFC"/>
    <w:rsid w:val="007C7A5A"/>
    <w:rsid w:val="007D62CA"/>
    <w:rsid w:val="007F0CD3"/>
    <w:rsid w:val="007F3EF0"/>
    <w:rsid w:val="007F5E65"/>
    <w:rsid w:val="007F5E89"/>
    <w:rsid w:val="00835206"/>
    <w:rsid w:val="00840F71"/>
    <w:rsid w:val="0085169B"/>
    <w:rsid w:val="00852349"/>
    <w:rsid w:val="00866E13"/>
    <w:rsid w:val="00867287"/>
    <w:rsid w:val="00874035"/>
    <w:rsid w:val="00874617"/>
    <w:rsid w:val="008818C2"/>
    <w:rsid w:val="008839CD"/>
    <w:rsid w:val="00890AAB"/>
    <w:rsid w:val="0089262C"/>
    <w:rsid w:val="00895342"/>
    <w:rsid w:val="008A38B3"/>
    <w:rsid w:val="008B0607"/>
    <w:rsid w:val="008C2F34"/>
    <w:rsid w:val="008E1A86"/>
    <w:rsid w:val="008F648A"/>
    <w:rsid w:val="00922864"/>
    <w:rsid w:val="00932DBB"/>
    <w:rsid w:val="00940B1D"/>
    <w:rsid w:val="00956116"/>
    <w:rsid w:val="009639C1"/>
    <w:rsid w:val="00976E4A"/>
    <w:rsid w:val="00983C52"/>
    <w:rsid w:val="00994B31"/>
    <w:rsid w:val="00997676"/>
    <w:rsid w:val="009A2261"/>
    <w:rsid w:val="009B426D"/>
    <w:rsid w:val="009B4B31"/>
    <w:rsid w:val="009B5F5E"/>
    <w:rsid w:val="009C6428"/>
    <w:rsid w:val="009E1A12"/>
    <w:rsid w:val="009E1BEC"/>
    <w:rsid w:val="009E1CAB"/>
    <w:rsid w:val="00A346FF"/>
    <w:rsid w:val="00A46B2A"/>
    <w:rsid w:val="00A47C8A"/>
    <w:rsid w:val="00A50F48"/>
    <w:rsid w:val="00A8438A"/>
    <w:rsid w:val="00A90B6F"/>
    <w:rsid w:val="00AA0AE3"/>
    <w:rsid w:val="00AA6E36"/>
    <w:rsid w:val="00AC5081"/>
    <w:rsid w:val="00AD1A3E"/>
    <w:rsid w:val="00AD4ADF"/>
    <w:rsid w:val="00AE6510"/>
    <w:rsid w:val="00AE7DB1"/>
    <w:rsid w:val="00B07E47"/>
    <w:rsid w:val="00B22DD8"/>
    <w:rsid w:val="00B501A1"/>
    <w:rsid w:val="00B54539"/>
    <w:rsid w:val="00B75310"/>
    <w:rsid w:val="00B834EA"/>
    <w:rsid w:val="00B86EDB"/>
    <w:rsid w:val="00B87384"/>
    <w:rsid w:val="00B87C79"/>
    <w:rsid w:val="00BA13A3"/>
    <w:rsid w:val="00BA5218"/>
    <w:rsid w:val="00BE7143"/>
    <w:rsid w:val="00C03753"/>
    <w:rsid w:val="00C15E80"/>
    <w:rsid w:val="00C26D4A"/>
    <w:rsid w:val="00C30882"/>
    <w:rsid w:val="00C314AD"/>
    <w:rsid w:val="00C33E11"/>
    <w:rsid w:val="00C45650"/>
    <w:rsid w:val="00C64A85"/>
    <w:rsid w:val="00C70989"/>
    <w:rsid w:val="00C747BF"/>
    <w:rsid w:val="00C7502B"/>
    <w:rsid w:val="00C861AC"/>
    <w:rsid w:val="00CB6E0E"/>
    <w:rsid w:val="00CB74C7"/>
    <w:rsid w:val="00CD0E75"/>
    <w:rsid w:val="00CE2AFE"/>
    <w:rsid w:val="00D13587"/>
    <w:rsid w:val="00D227D9"/>
    <w:rsid w:val="00D35E24"/>
    <w:rsid w:val="00D457C3"/>
    <w:rsid w:val="00D521FE"/>
    <w:rsid w:val="00D62C7C"/>
    <w:rsid w:val="00D6728E"/>
    <w:rsid w:val="00DB4B68"/>
    <w:rsid w:val="00DB777C"/>
    <w:rsid w:val="00DC27C3"/>
    <w:rsid w:val="00DD5253"/>
    <w:rsid w:val="00E03710"/>
    <w:rsid w:val="00E218A0"/>
    <w:rsid w:val="00E237F9"/>
    <w:rsid w:val="00E26437"/>
    <w:rsid w:val="00E61F9A"/>
    <w:rsid w:val="00E77625"/>
    <w:rsid w:val="00EB2157"/>
    <w:rsid w:val="00EB6004"/>
    <w:rsid w:val="00EE11F7"/>
    <w:rsid w:val="00EF7F39"/>
    <w:rsid w:val="00F14043"/>
    <w:rsid w:val="00F14F5D"/>
    <w:rsid w:val="00F25E31"/>
    <w:rsid w:val="00F502ED"/>
    <w:rsid w:val="00F5466A"/>
    <w:rsid w:val="00F73CA8"/>
    <w:rsid w:val="00F74AF8"/>
    <w:rsid w:val="00F76074"/>
    <w:rsid w:val="00FA6C48"/>
    <w:rsid w:val="00FB052E"/>
    <w:rsid w:val="00FB0C0A"/>
    <w:rsid w:val="00FB3F2E"/>
    <w:rsid w:val="00FD1876"/>
    <w:rsid w:val="00FD1D9B"/>
    <w:rsid w:val="00FD328D"/>
    <w:rsid w:val="00FD48D4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2C29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2C2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9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A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A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52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2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752C29"/>
    <w:pPr>
      <w:widowControl w:val="0"/>
      <w:autoSpaceDE w:val="0"/>
      <w:autoSpaceDN w:val="0"/>
      <w:spacing w:before="240" w:line="240" w:lineRule="exact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52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752C2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752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52C29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75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"/>
    <w:rsid w:val="00752C29"/>
    <w:pPr>
      <w:autoSpaceDE w:val="0"/>
      <w:autoSpaceDN w:val="0"/>
      <w:ind w:left="283" w:hanging="283"/>
    </w:pPr>
    <w:rPr>
      <w:sz w:val="20"/>
    </w:rPr>
  </w:style>
  <w:style w:type="paragraph" w:styleId="23">
    <w:name w:val="List 2"/>
    <w:basedOn w:val="a"/>
    <w:rsid w:val="00752C29"/>
    <w:pPr>
      <w:autoSpaceDE w:val="0"/>
      <w:autoSpaceDN w:val="0"/>
      <w:ind w:left="566" w:hanging="283"/>
    </w:pPr>
    <w:rPr>
      <w:sz w:val="20"/>
    </w:rPr>
  </w:style>
  <w:style w:type="paragraph" w:styleId="24">
    <w:name w:val="Body Text Indent 2"/>
    <w:basedOn w:val="a"/>
    <w:link w:val="25"/>
    <w:rsid w:val="00752C29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752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9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A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A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vodoukovsk.admtyumen.ru/mo/Zavodoukov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B938-93E4-42DC-8F91-EE6D8CAA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</cp:lastModifiedBy>
  <cp:revision>42</cp:revision>
  <cp:lastPrinted>2015-10-30T03:47:00Z</cp:lastPrinted>
  <dcterms:created xsi:type="dcterms:W3CDTF">2015-07-20T05:31:00Z</dcterms:created>
  <dcterms:modified xsi:type="dcterms:W3CDTF">2016-12-28T01:44:00Z</dcterms:modified>
</cp:coreProperties>
</file>